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D" w:rsidRPr="00C3163D" w:rsidRDefault="00C3163D" w:rsidP="00C3163D">
      <w:pPr>
        <w:spacing w:line="360" w:lineRule="auto"/>
        <w:ind w:right="458"/>
        <w:rPr>
          <w:b/>
          <w:color w:val="FF0000"/>
        </w:rPr>
      </w:pPr>
      <w:r w:rsidRPr="00C3163D">
        <w:rPr>
          <w:b/>
          <w:color w:val="FF0000"/>
        </w:rPr>
        <w:t>GEOGRAFIA FISICA E POLITICA</w:t>
      </w:r>
    </w:p>
    <w:p w:rsidR="00C3163D" w:rsidRPr="00C3163D" w:rsidRDefault="00C3163D" w:rsidP="00C3163D">
      <w:pPr>
        <w:spacing w:line="360" w:lineRule="auto"/>
        <w:ind w:right="458"/>
        <w:rPr>
          <w:b/>
          <w:color w:val="FF0000"/>
        </w:rPr>
      </w:pPr>
    </w:p>
    <w:p w:rsidR="00C3163D" w:rsidRDefault="00C3163D" w:rsidP="00C3163D">
      <w:pPr>
        <w:spacing w:line="360" w:lineRule="auto"/>
        <w:ind w:right="458"/>
        <w:rPr>
          <w:b/>
        </w:rPr>
      </w:pPr>
    </w:p>
    <w:p w:rsidR="00C3163D" w:rsidRDefault="00C3163D" w:rsidP="00C3163D">
      <w:pPr>
        <w:spacing w:line="360" w:lineRule="auto"/>
        <w:ind w:right="458"/>
      </w:pPr>
      <w:r>
        <w:rPr>
          <w:b/>
        </w:rPr>
        <w:tab/>
      </w:r>
      <w:r w:rsidRPr="00C3163D">
        <w:rPr>
          <w:b/>
          <w:color w:val="FF0000"/>
        </w:rPr>
        <w:t>L’Eritrea</w:t>
      </w:r>
      <w:r w:rsidRPr="00C3163D">
        <w:rPr>
          <w:color w:val="FF0000"/>
        </w:rPr>
        <w:t xml:space="preserve"> </w:t>
      </w:r>
      <w:r>
        <w:t xml:space="preserve">è uno stato di 121.320 chilometri quadrati, situato nel Corno d’Africa, tra il Mar Rosso (ad est), il Sudan (a nord ed a ovest), l’Etiopia e Gibuti (a sud) e che comprende anche un arcipelago, quello delle isole </w:t>
      </w:r>
      <w:proofErr w:type="spellStart"/>
      <w:r>
        <w:t>Dahlak</w:t>
      </w:r>
      <w:proofErr w:type="spellEnd"/>
      <w:r>
        <w:t xml:space="preserve">, poco distanti da </w:t>
      </w:r>
      <w:proofErr w:type="spellStart"/>
      <w:r>
        <w:t>Massawa</w:t>
      </w:r>
      <w:proofErr w:type="spellEnd"/>
      <w:r>
        <w:t>, di fronte allo Yemen e alla Arabia Saudita.</w:t>
      </w:r>
    </w:p>
    <w:p w:rsidR="00C3163D" w:rsidRDefault="00C3163D" w:rsidP="00C3163D">
      <w:pPr>
        <w:spacing w:line="360" w:lineRule="auto"/>
        <w:ind w:right="458"/>
      </w:pPr>
      <w:r>
        <w:tab/>
        <w:t xml:space="preserve">La sua </w:t>
      </w:r>
      <w:r w:rsidRPr="00C3163D">
        <w:rPr>
          <w:b/>
          <w:color w:val="FF0000"/>
        </w:rPr>
        <w:t>popolazione</w:t>
      </w:r>
      <w:r>
        <w:rPr>
          <w:b/>
        </w:rPr>
        <w:t xml:space="preserve"> </w:t>
      </w:r>
      <w:r>
        <w:t xml:space="preserve">è di 3,5 milioni di abitanti </w:t>
      </w:r>
    </w:p>
    <w:p w:rsidR="00C3163D" w:rsidRDefault="00C3163D" w:rsidP="00C3163D">
      <w:pPr>
        <w:spacing w:line="360" w:lineRule="auto"/>
        <w:ind w:right="458"/>
        <w:rPr>
          <w:b/>
        </w:rPr>
      </w:pPr>
      <w:r>
        <w:tab/>
        <w:t xml:space="preserve">La sua </w:t>
      </w:r>
      <w:r w:rsidRPr="00C3163D">
        <w:rPr>
          <w:b/>
          <w:color w:val="FF0000"/>
        </w:rPr>
        <w:t>capitale è Asmara</w:t>
      </w:r>
      <w:r>
        <w:rPr>
          <w:b/>
        </w:rPr>
        <w:t>,</w:t>
      </w:r>
      <w:r>
        <w:t xml:space="preserve"> situata al centro dell’altopiano eritreo; altre città significative sono, sulla costa, oltre a </w:t>
      </w:r>
      <w:proofErr w:type="spellStart"/>
      <w:r w:rsidRPr="00C3163D">
        <w:rPr>
          <w:b/>
          <w:color w:val="FF0000"/>
        </w:rPr>
        <w:t>Massawa</w:t>
      </w:r>
      <w:proofErr w:type="spellEnd"/>
      <w:r w:rsidRPr="00C3163D">
        <w:rPr>
          <w:color w:val="FF0000"/>
        </w:rPr>
        <w:t xml:space="preserve">,  </w:t>
      </w:r>
      <w:proofErr w:type="spellStart"/>
      <w:r w:rsidRPr="00C3163D">
        <w:rPr>
          <w:b/>
          <w:color w:val="FF0000"/>
        </w:rPr>
        <w:t>Tio</w:t>
      </w:r>
      <w:proofErr w:type="spellEnd"/>
      <w:r>
        <w:t xml:space="preserve"> e, più a sud, nella desertica depressione dancala, verso il </w:t>
      </w:r>
      <w:r w:rsidRPr="006D79E6">
        <w:t>confine</w:t>
      </w:r>
      <w:r>
        <w:t xml:space="preserve"> con Gibuti, la città portuale di </w:t>
      </w:r>
      <w:proofErr w:type="spellStart"/>
      <w:r w:rsidRPr="00C3163D">
        <w:rPr>
          <w:b/>
          <w:color w:val="FF0000"/>
        </w:rPr>
        <w:t>Assab</w:t>
      </w:r>
      <w:proofErr w:type="spellEnd"/>
      <w:r>
        <w:rPr>
          <w:b/>
        </w:rPr>
        <w:t xml:space="preserve"> </w:t>
      </w:r>
      <w:r>
        <w:t xml:space="preserve">con un clima torrido, all’interno </w:t>
      </w:r>
      <w:proofErr w:type="spellStart"/>
      <w:r w:rsidRPr="00C3163D">
        <w:rPr>
          <w:b/>
          <w:color w:val="FF0000"/>
        </w:rPr>
        <w:t>Keren</w:t>
      </w:r>
      <w:proofErr w:type="spellEnd"/>
      <w:r w:rsidRPr="00C3163D">
        <w:rPr>
          <w:color w:val="FF0000"/>
        </w:rPr>
        <w:t xml:space="preserve"> ,</w:t>
      </w:r>
      <w:proofErr w:type="spellStart"/>
      <w:r w:rsidRPr="00C3163D">
        <w:rPr>
          <w:b/>
          <w:color w:val="FF0000"/>
        </w:rPr>
        <w:t>Agordat</w:t>
      </w:r>
      <w:proofErr w:type="spellEnd"/>
      <w:r w:rsidRPr="00C3163D">
        <w:rPr>
          <w:b/>
          <w:color w:val="FF0000"/>
        </w:rPr>
        <w:t xml:space="preserve">, </w:t>
      </w:r>
      <w:proofErr w:type="spellStart"/>
      <w:r w:rsidRPr="00C3163D">
        <w:rPr>
          <w:b/>
          <w:color w:val="FF0000"/>
        </w:rPr>
        <w:t>Tessenei</w:t>
      </w:r>
      <w:proofErr w:type="spellEnd"/>
      <w:r w:rsidRPr="00C3163D">
        <w:rPr>
          <w:b/>
          <w:color w:val="FF0000"/>
        </w:rPr>
        <w:t xml:space="preserve">, </w:t>
      </w:r>
      <w:proofErr w:type="spellStart"/>
      <w:r w:rsidRPr="00C3163D">
        <w:rPr>
          <w:b/>
          <w:color w:val="FF0000"/>
        </w:rPr>
        <w:t>Barentù</w:t>
      </w:r>
      <w:proofErr w:type="spellEnd"/>
      <w:r>
        <w:rPr>
          <w:b/>
        </w:rPr>
        <w:t>,</w:t>
      </w:r>
      <w:r>
        <w:t xml:space="preserve"> a nord verso il Sudan, </w:t>
      </w:r>
      <w:r w:rsidRPr="00C3163D">
        <w:rPr>
          <w:b/>
          <w:color w:val="FF0000"/>
        </w:rPr>
        <w:t>Nakfa</w:t>
      </w:r>
      <w:r>
        <w:rPr>
          <w:b/>
        </w:rPr>
        <w:t>.</w:t>
      </w:r>
    </w:p>
    <w:p w:rsidR="00C3163D" w:rsidRDefault="00C3163D" w:rsidP="00C3163D">
      <w:pPr>
        <w:spacing w:line="360" w:lineRule="auto"/>
        <w:ind w:right="458"/>
      </w:pPr>
      <w:r>
        <w:rPr>
          <w:b/>
        </w:rPr>
        <w:tab/>
      </w:r>
      <w:r>
        <w:t xml:space="preserve">Il </w:t>
      </w:r>
      <w:r w:rsidRPr="00C3163D">
        <w:rPr>
          <w:b/>
          <w:color w:val="FF0000"/>
        </w:rPr>
        <w:t>clima</w:t>
      </w:r>
      <w:r>
        <w:t xml:space="preserve"> è caldo e secco nella fascia costiera, più fresco sugli altopiani e semiarido sulle colline e nei bassopiani occidentali; la stagione delle piogge è tra giugno e settembre.</w:t>
      </w:r>
    </w:p>
    <w:p w:rsidR="00C3163D" w:rsidRDefault="00C3163D" w:rsidP="00C3163D">
      <w:pPr>
        <w:spacing w:line="360" w:lineRule="auto"/>
        <w:ind w:right="458"/>
      </w:pPr>
      <w:r>
        <w:tab/>
        <w:t xml:space="preserve">Il </w:t>
      </w:r>
      <w:r w:rsidRPr="00C3163D">
        <w:rPr>
          <w:b/>
          <w:color w:val="FF0000"/>
        </w:rPr>
        <w:t>territorio</w:t>
      </w:r>
      <w:r>
        <w:t xml:space="preserve"> è soggetto a costanti fenomeni di siccità e di erosione, aggravati da una deforestazione selvaggia che ha favorito l’estendersi sempre più incalzante del deserto.</w:t>
      </w:r>
    </w:p>
    <w:p w:rsidR="00C3163D" w:rsidRDefault="00C3163D" w:rsidP="00C3163D">
      <w:pPr>
        <w:spacing w:line="360" w:lineRule="auto"/>
        <w:ind w:right="458"/>
      </w:pPr>
      <w:r>
        <w:tab/>
      </w:r>
      <w:r w:rsidRPr="00C3163D">
        <w:rPr>
          <w:b/>
          <w:color w:val="FF0000"/>
        </w:rPr>
        <w:t>Flora e fauna</w:t>
      </w:r>
      <w:r>
        <w:t xml:space="preserve"> sono state sterminate da più di quaranta anni di guerre ininterrotte.</w:t>
      </w:r>
    </w:p>
    <w:p w:rsidR="00C3163D" w:rsidRDefault="00C3163D" w:rsidP="00C3163D">
      <w:pPr>
        <w:spacing w:line="360" w:lineRule="auto"/>
        <w:ind w:right="458"/>
      </w:pPr>
      <w:r>
        <w:tab/>
        <w:t xml:space="preserve">Le </w:t>
      </w:r>
      <w:r w:rsidRPr="00C3163D">
        <w:rPr>
          <w:b/>
          <w:color w:val="FF0000"/>
        </w:rPr>
        <w:t>religioni</w:t>
      </w:r>
      <w:r>
        <w:rPr>
          <w:b/>
        </w:rPr>
        <w:t xml:space="preserve"> </w:t>
      </w:r>
      <w:r>
        <w:t>più diffuse sono il cristianesimo copto e l’islam, mentre i cattolici ed i protestanti,e gli animisti sono una minoranza.</w:t>
      </w:r>
    </w:p>
    <w:p w:rsidR="00C3163D" w:rsidRDefault="00C3163D" w:rsidP="00C3163D">
      <w:pPr>
        <w:spacing w:line="360" w:lineRule="auto"/>
        <w:ind w:right="458"/>
      </w:pPr>
      <w:r>
        <w:tab/>
        <w:t xml:space="preserve">Le </w:t>
      </w:r>
      <w:r w:rsidRPr="00C3163D">
        <w:rPr>
          <w:b/>
          <w:color w:val="FF0000"/>
        </w:rPr>
        <w:t>lingue nazionali</w:t>
      </w:r>
      <w:r>
        <w:rPr>
          <w:b/>
        </w:rPr>
        <w:t xml:space="preserve">: </w:t>
      </w:r>
      <w:r>
        <w:t xml:space="preserve">ognuna delle nove etnie eritree ha una propria lingua, quelle più diffusamente parlate sono il </w:t>
      </w:r>
      <w:proofErr w:type="spellStart"/>
      <w:r>
        <w:t>tigrigna</w:t>
      </w:r>
      <w:proofErr w:type="spellEnd"/>
      <w:r>
        <w:t xml:space="preserve"> e il </w:t>
      </w:r>
      <w:proofErr w:type="spellStart"/>
      <w:r>
        <w:t>tigrè</w:t>
      </w:r>
      <w:proofErr w:type="spellEnd"/>
      <w:r>
        <w:t xml:space="preserve">, inoltre sono molto diffuse la lingua araba, l’inglese e l’italiano. </w:t>
      </w:r>
    </w:p>
    <w:p w:rsidR="00C3163D" w:rsidRDefault="00C3163D" w:rsidP="00C3163D">
      <w:pPr>
        <w:spacing w:line="360" w:lineRule="auto"/>
        <w:ind w:right="458"/>
      </w:pPr>
      <w:r>
        <w:tab/>
      </w:r>
      <w:r w:rsidRPr="00C3163D">
        <w:rPr>
          <w:b/>
          <w:color w:val="FF0000"/>
        </w:rPr>
        <w:t>Etnie</w:t>
      </w:r>
      <w:r>
        <w:rPr>
          <w:b/>
        </w:rPr>
        <w:t>:</w:t>
      </w:r>
      <w:r>
        <w:t xml:space="preserve"> </w:t>
      </w:r>
      <w:proofErr w:type="spellStart"/>
      <w:r>
        <w:t>Tigrè</w:t>
      </w:r>
      <w:proofErr w:type="spellEnd"/>
      <w:r>
        <w:t xml:space="preserve">, </w:t>
      </w:r>
      <w:proofErr w:type="spellStart"/>
      <w:r>
        <w:t>Tigrino</w:t>
      </w:r>
      <w:proofErr w:type="spellEnd"/>
      <w:r>
        <w:t xml:space="preserve">, </w:t>
      </w:r>
      <w:proofErr w:type="spellStart"/>
      <w:r>
        <w:t>Saho</w:t>
      </w:r>
      <w:proofErr w:type="spellEnd"/>
      <w:r>
        <w:t xml:space="preserve">, </w:t>
      </w:r>
      <w:proofErr w:type="spellStart"/>
      <w:r>
        <w:t>Afar</w:t>
      </w:r>
      <w:proofErr w:type="spellEnd"/>
      <w:r>
        <w:t xml:space="preserve">, </w:t>
      </w:r>
      <w:proofErr w:type="spellStart"/>
      <w:r>
        <w:t>Kunama</w:t>
      </w:r>
      <w:proofErr w:type="spellEnd"/>
      <w:r>
        <w:t xml:space="preserve"> (</w:t>
      </w:r>
      <w:proofErr w:type="spellStart"/>
      <w:r>
        <w:t>Baza</w:t>
      </w:r>
      <w:proofErr w:type="spellEnd"/>
      <w:r>
        <w:t xml:space="preserve">), </w:t>
      </w:r>
      <w:proofErr w:type="spellStart"/>
      <w:r>
        <w:t>Nara</w:t>
      </w:r>
      <w:proofErr w:type="spellEnd"/>
      <w:r>
        <w:t xml:space="preserve">, </w:t>
      </w:r>
      <w:proofErr w:type="spellStart"/>
      <w:r>
        <w:t>Bileni</w:t>
      </w:r>
      <w:proofErr w:type="spellEnd"/>
      <w:r>
        <w:t xml:space="preserve"> (</w:t>
      </w:r>
      <w:proofErr w:type="spellStart"/>
      <w:r>
        <w:t>Bogos</w:t>
      </w:r>
      <w:proofErr w:type="spellEnd"/>
      <w:r>
        <w:t xml:space="preserve">), </w:t>
      </w:r>
      <w:proofErr w:type="spellStart"/>
      <w:r>
        <w:t>Hedareb</w:t>
      </w:r>
      <w:proofErr w:type="spellEnd"/>
      <w:r>
        <w:t xml:space="preserve">, </w:t>
      </w:r>
      <w:proofErr w:type="spellStart"/>
      <w:r>
        <w:t>Rashaida</w:t>
      </w:r>
      <w:proofErr w:type="spellEnd"/>
      <w:r>
        <w:t>.</w:t>
      </w:r>
    </w:p>
    <w:p w:rsidR="00C3163D" w:rsidRDefault="00C3163D" w:rsidP="00C3163D">
      <w:pPr>
        <w:spacing w:line="360" w:lineRule="auto"/>
        <w:ind w:right="458"/>
      </w:pPr>
      <w:r>
        <w:tab/>
      </w:r>
      <w:r w:rsidRPr="00C3163D">
        <w:rPr>
          <w:b/>
          <w:color w:val="FF0000"/>
        </w:rPr>
        <w:t>Regioni</w:t>
      </w:r>
      <w:r>
        <w:rPr>
          <w:b/>
        </w:rPr>
        <w:t xml:space="preserve">, </w:t>
      </w:r>
      <w:r>
        <w:t xml:space="preserve">dal punto di vista amministrativo, l’Eritrea è composta da sei regioni, così suddivise: </w:t>
      </w:r>
      <w:proofErr w:type="spellStart"/>
      <w:r>
        <w:t>Gash</w:t>
      </w:r>
      <w:proofErr w:type="spellEnd"/>
      <w:r>
        <w:t xml:space="preserve"> </w:t>
      </w:r>
      <w:proofErr w:type="spellStart"/>
      <w:r>
        <w:t>Barka</w:t>
      </w:r>
      <w:proofErr w:type="spellEnd"/>
      <w:r>
        <w:t xml:space="preserve">, con capoluogo </w:t>
      </w:r>
      <w:proofErr w:type="spellStart"/>
      <w:r>
        <w:t>Barentù</w:t>
      </w:r>
      <w:proofErr w:type="spellEnd"/>
      <w:r>
        <w:t xml:space="preserve">; </w:t>
      </w:r>
      <w:proofErr w:type="spellStart"/>
      <w:r>
        <w:t>Anseba</w:t>
      </w:r>
      <w:proofErr w:type="spellEnd"/>
      <w:r>
        <w:t xml:space="preserve">, con capoluogo </w:t>
      </w:r>
      <w:proofErr w:type="spellStart"/>
      <w:r>
        <w:t>Keren</w:t>
      </w:r>
      <w:proofErr w:type="spellEnd"/>
      <w:r>
        <w:t xml:space="preserve">;  </w:t>
      </w:r>
      <w:proofErr w:type="spellStart"/>
      <w:r>
        <w:t>Semienawi</w:t>
      </w:r>
      <w:proofErr w:type="spellEnd"/>
      <w:r>
        <w:t xml:space="preserve"> Keith </w:t>
      </w:r>
      <w:proofErr w:type="spellStart"/>
      <w:r>
        <w:t>Bahri</w:t>
      </w:r>
      <w:proofErr w:type="spellEnd"/>
      <w:r>
        <w:t xml:space="preserve">, con capoluogo </w:t>
      </w:r>
      <w:proofErr w:type="spellStart"/>
      <w:r>
        <w:t>Massawa</w:t>
      </w:r>
      <w:proofErr w:type="spellEnd"/>
      <w:r>
        <w:t xml:space="preserve">; </w:t>
      </w:r>
      <w:proofErr w:type="spellStart"/>
      <w:r>
        <w:t>Debubawi</w:t>
      </w:r>
      <w:proofErr w:type="spellEnd"/>
      <w:r>
        <w:t xml:space="preserve"> Keith </w:t>
      </w:r>
      <w:proofErr w:type="spellStart"/>
      <w:r>
        <w:t>Bahri</w:t>
      </w:r>
      <w:proofErr w:type="spellEnd"/>
      <w:r>
        <w:t xml:space="preserve">, con capoluogo </w:t>
      </w:r>
      <w:proofErr w:type="spellStart"/>
      <w:r>
        <w:t>Assab</w:t>
      </w:r>
      <w:proofErr w:type="spellEnd"/>
      <w:r>
        <w:t xml:space="preserve">;  </w:t>
      </w:r>
      <w:proofErr w:type="spellStart"/>
      <w:r>
        <w:t>Debub</w:t>
      </w:r>
      <w:proofErr w:type="spellEnd"/>
      <w:r>
        <w:t xml:space="preserve">, con capoluogo </w:t>
      </w:r>
      <w:proofErr w:type="spellStart"/>
      <w:r>
        <w:t>Mendefera</w:t>
      </w:r>
      <w:proofErr w:type="spellEnd"/>
      <w:r>
        <w:t xml:space="preserve">;  </w:t>
      </w:r>
      <w:proofErr w:type="spellStart"/>
      <w:r>
        <w:t>Maakel</w:t>
      </w:r>
      <w:proofErr w:type="spellEnd"/>
      <w:r>
        <w:t>, con capoluogo, Asmara.</w:t>
      </w:r>
    </w:p>
    <w:p w:rsidR="00A63C3E" w:rsidRDefault="00A63C3E" w:rsidP="00C3163D">
      <w:pPr>
        <w:spacing w:line="360" w:lineRule="auto"/>
      </w:pPr>
    </w:p>
    <w:sectPr w:rsidR="00A63C3E" w:rsidSect="00A63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3163D"/>
    <w:rsid w:val="00A63C3E"/>
    <w:rsid w:val="00C3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2013-08-29T08:11:00Z</dcterms:created>
  <dcterms:modified xsi:type="dcterms:W3CDTF">2013-08-29T08:13:00Z</dcterms:modified>
</cp:coreProperties>
</file>